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44" w:rsidRDefault="00FA5644"/>
    <w:p w:rsidR="00402E46" w:rsidRDefault="00402E46"/>
    <w:p w:rsidR="00402E46" w:rsidRDefault="00402E46"/>
    <w:p w:rsidR="00402E46" w:rsidRPr="0047242C" w:rsidRDefault="00402E46" w:rsidP="0047242C">
      <w:pPr>
        <w:ind w:firstLine="708"/>
        <w:jc w:val="center"/>
        <w:rPr>
          <w:b/>
        </w:rPr>
      </w:pPr>
      <w:r w:rsidRPr="0047242C">
        <w:rPr>
          <w:b/>
        </w:rPr>
        <w:t>RETRIBUZIONE</w:t>
      </w:r>
      <w:r w:rsidR="00EE35A7" w:rsidRPr="0047242C">
        <w:rPr>
          <w:b/>
        </w:rPr>
        <w:t xml:space="preserve"> ANNUA LORDA </w:t>
      </w:r>
      <w:r w:rsidRPr="0047242C">
        <w:rPr>
          <w:b/>
        </w:rPr>
        <w:t xml:space="preserve"> DIRIGENTI ARCEA ANNO  201</w:t>
      </w:r>
      <w:r w:rsidR="00D355D5">
        <w:rPr>
          <w:b/>
        </w:rPr>
        <w:t>6</w:t>
      </w:r>
      <w:bookmarkStart w:id="0" w:name="_GoBack"/>
      <w:bookmarkEnd w:id="0"/>
    </w:p>
    <w:tbl>
      <w:tblPr>
        <w:tblStyle w:val="Grigliatabella"/>
        <w:tblW w:w="13575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3119"/>
        <w:gridCol w:w="2693"/>
        <w:gridCol w:w="3544"/>
      </w:tblGrid>
      <w:tr w:rsidR="00EE35A7" w:rsidTr="00EE35A7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47242C" w:rsidRDefault="0047242C"/>
          <w:p w:rsidR="00DA384E" w:rsidRDefault="00EE35A7">
            <w:r>
              <w:t>NOMINATIVO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A384E" w:rsidRDefault="00EE35A7" w:rsidP="00EE35A7">
            <w:r>
              <w:t>STIPENDIO TABELLARE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DA384E" w:rsidRDefault="00EE35A7">
            <w:r>
              <w:t>RETRIBUZIONE DI POSIZIONE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DA384E" w:rsidRDefault="00EE35A7">
            <w:r>
              <w:t>RETRIBUZIONE DI DIREZIONE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DA384E" w:rsidRDefault="00EE35A7">
            <w:r w:rsidRPr="0047242C">
              <w:rPr>
                <w:b/>
              </w:rPr>
              <w:t>TOTALE LORDO ANNUO</w:t>
            </w:r>
            <w:r>
              <w:t xml:space="preserve"> (ESCLUSA RETRIBUZIONE DI RISLUTATO)</w:t>
            </w:r>
          </w:p>
        </w:tc>
      </w:tr>
      <w:tr w:rsidR="00DA384E" w:rsidTr="0047242C">
        <w:tc>
          <w:tcPr>
            <w:tcW w:w="2235" w:type="dxa"/>
            <w:tcBorders>
              <w:right w:val="nil"/>
            </w:tcBorders>
          </w:tcPr>
          <w:p w:rsidR="00DA384E" w:rsidRDefault="00DA384E"/>
        </w:tc>
        <w:tc>
          <w:tcPr>
            <w:tcW w:w="1984" w:type="dxa"/>
            <w:tcBorders>
              <w:left w:val="nil"/>
              <w:right w:val="nil"/>
            </w:tcBorders>
          </w:tcPr>
          <w:p w:rsidR="00DA384E" w:rsidRDefault="00DA384E"/>
        </w:tc>
        <w:tc>
          <w:tcPr>
            <w:tcW w:w="3119" w:type="dxa"/>
            <w:tcBorders>
              <w:left w:val="nil"/>
              <w:right w:val="nil"/>
            </w:tcBorders>
          </w:tcPr>
          <w:p w:rsidR="0047242C" w:rsidRDefault="0047242C" w:rsidP="00EE35A7">
            <w:pPr>
              <w:jc w:val="center"/>
              <w:rPr>
                <w:b/>
              </w:rPr>
            </w:pPr>
          </w:p>
          <w:p w:rsidR="00DA384E" w:rsidRPr="00DA384E" w:rsidRDefault="0047242C" w:rsidP="00EE35A7">
            <w:pPr>
              <w:jc w:val="center"/>
              <w:rPr>
                <w:b/>
              </w:rPr>
            </w:pPr>
            <w:r>
              <w:rPr>
                <w:b/>
              </w:rPr>
              <w:t xml:space="preserve"> DIRETTORE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DA384E" w:rsidRDefault="00DA384E"/>
          <w:p w:rsidR="00EE35A7" w:rsidRDefault="00EE35A7" w:rsidP="00EE35A7">
            <w:pPr>
              <w:ind w:left="318" w:hanging="318"/>
            </w:pPr>
            <w:r>
              <w:t xml:space="preserve">      </w:t>
            </w:r>
          </w:p>
          <w:p w:rsidR="00DA384E" w:rsidRDefault="00EE35A7">
            <w:r>
              <w:t xml:space="preserve">  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</w:tcPr>
          <w:p w:rsidR="00DA384E" w:rsidRDefault="00DA384E"/>
        </w:tc>
      </w:tr>
      <w:tr w:rsidR="00DA384E" w:rsidTr="0047242C">
        <w:tc>
          <w:tcPr>
            <w:tcW w:w="2235" w:type="dxa"/>
          </w:tcPr>
          <w:p w:rsidR="00DA384E" w:rsidRPr="00101ED8" w:rsidRDefault="00DA384E">
            <w:pPr>
              <w:rPr>
                <w:b/>
              </w:rPr>
            </w:pPr>
            <w:r w:rsidRPr="00101ED8">
              <w:rPr>
                <w:b/>
              </w:rPr>
              <w:t>NICOLAI MAURIZIO</w:t>
            </w:r>
          </w:p>
        </w:tc>
        <w:tc>
          <w:tcPr>
            <w:tcW w:w="1984" w:type="dxa"/>
          </w:tcPr>
          <w:p w:rsidR="00DA384E" w:rsidRPr="00EE35A7" w:rsidRDefault="00DA384E" w:rsidP="00DA384E">
            <w:pPr>
              <w:rPr>
                <w:b/>
              </w:rPr>
            </w:pPr>
            <w:r w:rsidRPr="00EE35A7">
              <w:rPr>
                <w:b/>
              </w:rPr>
              <w:t>€   43.310,93</w:t>
            </w:r>
          </w:p>
        </w:tc>
        <w:tc>
          <w:tcPr>
            <w:tcW w:w="3119" w:type="dxa"/>
          </w:tcPr>
          <w:p w:rsidR="00DA384E" w:rsidRPr="00EE35A7" w:rsidRDefault="00DA384E">
            <w:pPr>
              <w:rPr>
                <w:b/>
              </w:rPr>
            </w:pPr>
            <w:r w:rsidRPr="00EE35A7">
              <w:rPr>
                <w:b/>
              </w:rPr>
              <w:t>€    48.631,96</w:t>
            </w:r>
          </w:p>
        </w:tc>
        <w:tc>
          <w:tcPr>
            <w:tcW w:w="2693" w:type="dxa"/>
          </w:tcPr>
          <w:p w:rsidR="00DA384E" w:rsidRPr="00EE35A7" w:rsidRDefault="00DA384E">
            <w:pPr>
              <w:rPr>
                <w:b/>
              </w:rPr>
            </w:pPr>
            <w:r w:rsidRPr="00EE35A7">
              <w:rPr>
                <w:b/>
              </w:rPr>
              <w:t>€      44.891,04</w:t>
            </w:r>
          </w:p>
        </w:tc>
        <w:tc>
          <w:tcPr>
            <w:tcW w:w="3544" w:type="dxa"/>
          </w:tcPr>
          <w:p w:rsidR="00DA384E" w:rsidRPr="00EE35A7" w:rsidRDefault="00DA384E">
            <w:pPr>
              <w:rPr>
                <w:b/>
              </w:rPr>
            </w:pPr>
            <w:r w:rsidRPr="00EE35A7">
              <w:rPr>
                <w:b/>
              </w:rPr>
              <w:t>€           137.158,80</w:t>
            </w:r>
          </w:p>
        </w:tc>
      </w:tr>
      <w:tr w:rsidR="00DA384E" w:rsidTr="0047242C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DA384E" w:rsidRPr="00101ED8" w:rsidRDefault="00DA384E">
            <w:pPr>
              <w:rPr>
                <w:i/>
                <w:sz w:val="20"/>
                <w:szCs w:val="20"/>
              </w:rPr>
            </w:pPr>
            <w:r w:rsidRPr="00101ED8">
              <w:rPr>
                <w:i/>
                <w:sz w:val="20"/>
                <w:szCs w:val="20"/>
              </w:rPr>
              <w:t>Valore mensile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A384E" w:rsidRPr="00101ED8" w:rsidRDefault="00DA384E" w:rsidP="00DA384E">
            <w:pPr>
              <w:rPr>
                <w:i/>
                <w:sz w:val="20"/>
                <w:szCs w:val="20"/>
              </w:rPr>
            </w:pPr>
            <w:r w:rsidRPr="00466893">
              <w:t>€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101ED8">
              <w:rPr>
                <w:i/>
                <w:sz w:val="20"/>
                <w:szCs w:val="20"/>
              </w:rPr>
              <w:t>3.331,61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DA384E" w:rsidRPr="00DA384E" w:rsidRDefault="00DA384E" w:rsidP="00DA384E">
            <w:pPr>
              <w:rPr>
                <w:i/>
                <w:sz w:val="20"/>
                <w:szCs w:val="20"/>
              </w:rPr>
            </w:pPr>
            <w:r w:rsidRPr="00466893">
              <w:t>€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DA384E">
              <w:rPr>
                <w:i/>
                <w:sz w:val="20"/>
                <w:szCs w:val="20"/>
              </w:rPr>
              <w:t>3.740,92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DA384E" w:rsidRPr="00DA384E" w:rsidRDefault="00DA384E">
            <w:pPr>
              <w:rPr>
                <w:i/>
                <w:sz w:val="20"/>
                <w:szCs w:val="20"/>
              </w:rPr>
            </w:pPr>
            <w:r w:rsidRPr="00466893">
              <w:t>€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 xml:space="preserve">         </w:t>
            </w:r>
            <w:r w:rsidRPr="00DA384E">
              <w:rPr>
                <w:i/>
                <w:sz w:val="20"/>
                <w:szCs w:val="20"/>
              </w:rPr>
              <w:t>3.740,92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DA384E" w:rsidRPr="00DA384E" w:rsidRDefault="00DA384E" w:rsidP="00DA384E">
            <w:pPr>
              <w:rPr>
                <w:i/>
                <w:sz w:val="20"/>
                <w:szCs w:val="20"/>
              </w:rPr>
            </w:pPr>
            <w:r w:rsidRPr="00466893">
              <w:t>€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</w:t>
            </w:r>
            <w:r w:rsidRPr="00DA384E">
              <w:rPr>
                <w:i/>
                <w:sz w:val="20"/>
                <w:szCs w:val="20"/>
              </w:rPr>
              <w:t>10,838,44</w:t>
            </w:r>
          </w:p>
        </w:tc>
      </w:tr>
      <w:tr w:rsidR="00DA384E" w:rsidTr="0047242C">
        <w:tc>
          <w:tcPr>
            <w:tcW w:w="2235" w:type="dxa"/>
            <w:tcBorders>
              <w:right w:val="nil"/>
            </w:tcBorders>
          </w:tcPr>
          <w:p w:rsidR="00DA384E" w:rsidRDefault="00DA384E"/>
        </w:tc>
        <w:tc>
          <w:tcPr>
            <w:tcW w:w="1984" w:type="dxa"/>
            <w:tcBorders>
              <w:left w:val="nil"/>
              <w:right w:val="nil"/>
            </w:tcBorders>
          </w:tcPr>
          <w:p w:rsidR="00DA384E" w:rsidRDefault="00DA384E"/>
        </w:tc>
        <w:tc>
          <w:tcPr>
            <w:tcW w:w="3119" w:type="dxa"/>
            <w:tcBorders>
              <w:left w:val="nil"/>
              <w:right w:val="nil"/>
            </w:tcBorders>
          </w:tcPr>
          <w:p w:rsidR="0047242C" w:rsidRDefault="00EE35A7" w:rsidP="00EE35A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7242C">
              <w:rPr>
                <w:b/>
              </w:rPr>
              <w:t xml:space="preserve">             </w:t>
            </w:r>
          </w:p>
          <w:p w:rsidR="00DA384E" w:rsidRDefault="0047242C" w:rsidP="00EE35A7">
            <w:pPr>
              <w:rPr>
                <w:b/>
              </w:rPr>
            </w:pPr>
            <w:r>
              <w:rPr>
                <w:b/>
              </w:rPr>
              <w:t xml:space="preserve">                   DIRIGENTI</w:t>
            </w:r>
          </w:p>
          <w:p w:rsidR="0047242C" w:rsidRPr="00DA384E" w:rsidRDefault="0047242C" w:rsidP="00EE35A7">
            <w:pPr>
              <w:rPr>
                <w:b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DA384E" w:rsidRDefault="00EE35A7">
            <w:r>
              <w:t xml:space="preserve">      </w:t>
            </w:r>
          </w:p>
          <w:p w:rsidR="00DA384E" w:rsidRDefault="00DA384E"/>
        </w:tc>
        <w:tc>
          <w:tcPr>
            <w:tcW w:w="3544" w:type="dxa"/>
            <w:tcBorders>
              <w:left w:val="nil"/>
              <w:right w:val="single" w:sz="4" w:space="0" w:color="auto"/>
            </w:tcBorders>
          </w:tcPr>
          <w:p w:rsidR="00DA384E" w:rsidRDefault="00DA384E"/>
        </w:tc>
      </w:tr>
      <w:tr w:rsidR="00DA384E" w:rsidTr="0047242C">
        <w:tc>
          <w:tcPr>
            <w:tcW w:w="2235" w:type="dxa"/>
          </w:tcPr>
          <w:p w:rsidR="00DA384E" w:rsidRPr="00DA384E" w:rsidRDefault="00DA384E" w:rsidP="00DA384E">
            <w:pPr>
              <w:rPr>
                <w:b/>
              </w:rPr>
            </w:pPr>
            <w:r w:rsidRPr="00DA384E">
              <w:rPr>
                <w:b/>
              </w:rPr>
              <w:t>MORABITO STEFANO</w:t>
            </w:r>
          </w:p>
        </w:tc>
        <w:tc>
          <w:tcPr>
            <w:tcW w:w="1984" w:type="dxa"/>
          </w:tcPr>
          <w:p w:rsidR="00DA384E" w:rsidRPr="00EE35A7" w:rsidRDefault="00DA384E" w:rsidP="005617B0">
            <w:pPr>
              <w:rPr>
                <w:b/>
              </w:rPr>
            </w:pPr>
            <w:r w:rsidRPr="00EE35A7">
              <w:rPr>
                <w:b/>
              </w:rPr>
              <w:t>€   43.310,93</w:t>
            </w:r>
          </w:p>
        </w:tc>
        <w:tc>
          <w:tcPr>
            <w:tcW w:w="3119" w:type="dxa"/>
          </w:tcPr>
          <w:p w:rsidR="00DA384E" w:rsidRPr="00EE35A7" w:rsidRDefault="00DA384E" w:rsidP="00DA384E">
            <w:pPr>
              <w:rPr>
                <w:b/>
              </w:rPr>
            </w:pPr>
            <w:r w:rsidRPr="00EE35A7">
              <w:rPr>
                <w:b/>
              </w:rPr>
              <w:t>€   40.519,31</w:t>
            </w:r>
          </w:p>
        </w:tc>
        <w:tc>
          <w:tcPr>
            <w:tcW w:w="2693" w:type="dxa"/>
          </w:tcPr>
          <w:p w:rsidR="00DA384E" w:rsidRPr="00EE35A7" w:rsidRDefault="00EE35A7" w:rsidP="00EE35A7">
            <w:pPr>
              <w:jc w:val="center"/>
            </w:pPr>
            <w:r w:rsidRPr="00EE35A7">
              <w:t>0</w:t>
            </w:r>
          </w:p>
        </w:tc>
        <w:tc>
          <w:tcPr>
            <w:tcW w:w="3544" w:type="dxa"/>
          </w:tcPr>
          <w:p w:rsidR="00DA384E" w:rsidRPr="00EE35A7" w:rsidRDefault="00DA384E" w:rsidP="00DA384E">
            <w:pPr>
              <w:rPr>
                <w:b/>
              </w:rPr>
            </w:pPr>
            <w:r w:rsidRPr="00EE35A7">
              <w:rPr>
                <w:b/>
              </w:rPr>
              <w:t xml:space="preserve">€   </w:t>
            </w:r>
            <w:r w:rsidR="0047242C">
              <w:rPr>
                <w:b/>
              </w:rPr>
              <w:t xml:space="preserve">         </w:t>
            </w:r>
            <w:r w:rsidRPr="00EE35A7">
              <w:rPr>
                <w:b/>
              </w:rPr>
              <w:t>84.155,11</w:t>
            </w:r>
          </w:p>
        </w:tc>
      </w:tr>
      <w:tr w:rsidR="00DA384E" w:rsidTr="0047242C">
        <w:tc>
          <w:tcPr>
            <w:tcW w:w="2235" w:type="dxa"/>
          </w:tcPr>
          <w:p w:rsidR="00DA384E" w:rsidRPr="00DA384E" w:rsidRDefault="00DA384E">
            <w:pPr>
              <w:rPr>
                <w:b/>
              </w:rPr>
            </w:pPr>
            <w:r w:rsidRPr="00DA384E">
              <w:rPr>
                <w:b/>
              </w:rPr>
              <w:t>DE VINCI GREGORIO</w:t>
            </w:r>
          </w:p>
        </w:tc>
        <w:tc>
          <w:tcPr>
            <w:tcW w:w="1984" w:type="dxa"/>
          </w:tcPr>
          <w:p w:rsidR="00DA384E" w:rsidRPr="00EE35A7" w:rsidRDefault="00DA384E" w:rsidP="005617B0">
            <w:pPr>
              <w:rPr>
                <w:b/>
              </w:rPr>
            </w:pPr>
            <w:r w:rsidRPr="00EE35A7">
              <w:rPr>
                <w:b/>
              </w:rPr>
              <w:t>€   43.310,93</w:t>
            </w:r>
          </w:p>
        </w:tc>
        <w:tc>
          <w:tcPr>
            <w:tcW w:w="3119" w:type="dxa"/>
          </w:tcPr>
          <w:p w:rsidR="00DA384E" w:rsidRPr="00EE35A7" w:rsidRDefault="00DA384E" w:rsidP="005617B0">
            <w:pPr>
              <w:rPr>
                <w:b/>
              </w:rPr>
            </w:pPr>
            <w:r w:rsidRPr="00EE35A7">
              <w:rPr>
                <w:b/>
              </w:rPr>
              <w:t>€   40.519,31</w:t>
            </w:r>
          </w:p>
        </w:tc>
        <w:tc>
          <w:tcPr>
            <w:tcW w:w="2693" w:type="dxa"/>
          </w:tcPr>
          <w:p w:rsidR="00DA384E" w:rsidRPr="00EE35A7" w:rsidRDefault="00EE35A7" w:rsidP="00EE35A7">
            <w:pPr>
              <w:jc w:val="center"/>
            </w:pPr>
            <w:r w:rsidRPr="00EE35A7">
              <w:t>0</w:t>
            </w:r>
          </w:p>
        </w:tc>
        <w:tc>
          <w:tcPr>
            <w:tcW w:w="3544" w:type="dxa"/>
          </w:tcPr>
          <w:p w:rsidR="00DA384E" w:rsidRPr="00EE35A7" w:rsidRDefault="00DA384E" w:rsidP="005617B0">
            <w:pPr>
              <w:rPr>
                <w:b/>
              </w:rPr>
            </w:pPr>
            <w:r w:rsidRPr="00EE35A7">
              <w:rPr>
                <w:b/>
              </w:rPr>
              <w:t xml:space="preserve">€  </w:t>
            </w:r>
            <w:r w:rsidR="0047242C">
              <w:rPr>
                <w:b/>
              </w:rPr>
              <w:t xml:space="preserve">         </w:t>
            </w:r>
            <w:r w:rsidRPr="00EE35A7">
              <w:rPr>
                <w:b/>
              </w:rPr>
              <w:t xml:space="preserve"> 84.155,11</w:t>
            </w:r>
          </w:p>
        </w:tc>
      </w:tr>
      <w:tr w:rsidR="00DA384E" w:rsidTr="0047242C">
        <w:tc>
          <w:tcPr>
            <w:tcW w:w="2235" w:type="dxa"/>
          </w:tcPr>
          <w:p w:rsidR="00DA384E" w:rsidRPr="00DA384E" w:rsidRDefault="00DA384E">
            <w:pPr>
              <w:rPr>
                <w:b/>
              </w:rPr>
            </w:pPr>
            <w:r w:rsidRPr="00DA384E">
              <w:rPr>
                <w:b/>
              </w:rPr>
              <w:t>MINNITI GIUSEPPINA</w:t>
            </w:r>
          </w:p>
        </w:tc>
        <w:tc>
          <w:tcPr>
            <w:tcW w:w="1984" w:type="dxa"/>
          </w:tcPr>
          <w:p w:rsidR="00DA384E" w:rsidRPr="00EE35A7" w:rsidRDefault="00DA384E" w:rsidP="005617B0">
            <w:pPr>
              <w:rPr>
                <w:b/>
              </w:rPr>
            </w:pPr>
            <w:r w:rsidRPr="00EE35A7">
              <w:rPr>
                <w:b/>
              </w:rPr>
              <w:t>€   43.310,93</w:t>
            </w:r>
          </w:p>
        </w:tc>
        <w:tc>
          <w:tcPr>
            <w:tcW w:w="3119" w:type="dxa"/>
          </w:tcPr>
          <w:p w:rsidR="00DA384E" w:rsidRPr="00EE35A7" w:rsidRDefault="00DA384E" w:rsidP="005617B0">
            <w:pPr>
              <w:rPr>
                <w:b/>
              </w:rPr>
            </w:pPr>
            <w:r w:rsidRPr="00EE35A7">
              <w:rPr>
                <w:b/>
              </w:rPr>
              <w:t>€   40.519,31</w:t>
            </w:r>
          </w:p>
        </w:tc>
        <w:tc>
          <w:tcPr>
            <w:tcW w:w="2693" w:type="dxa"/>
          </w:tcPr>
          <w:p w:rsidR="00DA384E" w:rsidRPr="00EE35A7" w:rsidRDefault="00EE35A7" w:rsidP="00EE35A7">
            <w:pPr>
              <w:jc w:val="center"/>
            </w:pPr>
            <w:r w:rsidRPr="00EE35A7">
              <w:t>0</w:t>
            </w:r>
          </w:p>
        </w:tc>
        <w:tc>
          <w:tcPr>
            <w:tcW w:w="3544" w:type="dxa"/>
          </w:tcPr>
          <w:p w:rsidR="00DA384E" w:rsidRPr="00EE35A7" w:rsidRDefault="00DA384E" w:rsidP="005617B0">
            <w:pPr>
              <w:rPr>
                <w:b/>
              </w:rPr>
            </w:pPr>
            <w:r w:rsidRPr="00EE35A7">
              <w:rPr>
                <w:b/>
              </w:rPr>
              <w:t xml:space="preserve">€   </w:t>
            </w:r>
            <w:r w:rsidR="0047242C">
              <w:rPr>
                <w:b/>
              </w:rPr>
              <w:t xml:space="preserve">         </w:t>
            </w:r>
            <w:r w:rsidRPr="00EE35A7">
              <w:rPr>
                <w:b/>
              </w:rPr>
              <w:t>84.155,11</w:t>
            </w:r>
          </w:p>
        </w:tc>
      </w:tr>
      <w:tr w:rsidR="00DA384E" w:rsidTr="0047242C">
        <w:tc>
          <w:tcPr>
            <w:tcW w:w="2235" w:type="dxa"/>
          </w:tcPr>
          <w:p w:rsidR="00DA384E" w:rsidRPr="00101ED8" w:rsidRDefault="00DA384E" w:rsidP="005617B0">
            <w:pPr>
              <w:rPr>
                <w:i/>
                <w:sz w:val="20"/>
                <w:szCs w:val="20"/>
              </w:rPr>
            </w:pPr>
            <w:r w:rsidRPr="00101ED8">
              <w:rPr>
                <w:i/>
                <w:sz w:val="20"/>
                <w:szCs w:val="20"/>
              </w:rPr>
              <w:t>Valore mensile</w:t>
            </w:r>
          </w:p>
        </w:tc>
        <w:tc>
          <w:tcPr>
            <w:tcW w:w="1984" w:type="dxa"/>
          </w:tcPr>
          <w:p w:rsidR="00DA384E" w:rsidRPr="00101ED8" w:rsidRDefault="00DA384E" w:rsidP="005617B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466893">
              <w:t>€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101ED8">
              <w:rPr>
                <w:i/>
                <w:sz w:val="20"/>
                <w:szCs w:val="20"/>
              </w:rPr>
              <w:t>3.331,61</w:t>
            </w:r>
          </w:p>
        </w:tc>
        <w:tc>
          <w:tcPr>
            <w:tcW w:w="3119" w:type="dxa"/>
          </w:tcPr>
          <w:p w:rsidR="00DA384E" w:rsidRPr="00DA384E" w:rsidRDefault="00DA384E" w:rsidP="005617B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47242C" w:rsidRPr="00466893">
              <w:t>€</w:t>
            </w:r>
            <w:r w:rsidR="0047242C">
              <w:t xml:space="preserve"> 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DA384E">
              <w:rPr>
                <w:i/>
                <w:sz w:val="20"/>
                <w:szCs w:val="20"/>
              </w:rPr>
              <w:t>3.740,92</w:t>
            </w:r>
          </w:p>
        </w:tc>
        <w:tc>
          <w:tcPr>
            <w:tcW w:w="2693" w:type="dxa"/>
          </w:tcPr>
          <w:p w:rsidR="00DA384E" w:rsidRPr="00DA384E" w:rsidRDefault="00DA384E" w:rsidP="005617B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47242C" w:rsidRPr="00466893">
              <w:t>€</w:t>
            </w:r>
            <w:r w:rsidR="0047242C">
              <w:t xml:space="preserve"> 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DA384E">
              <w:rPr>
                <w:i/>
                <w:sz w:val="20"/>
                <w:szCs w:val="20"/>
              </w:rPr>
              <w:t>3.740,92</w:t>
            </w:r>
          </w:p>
        </w:tc>
        <w:tc>
          <w:tcPr>
            <w:tcW w:w="3544" w:type="dxa"/>
          </w:tcPr>
          <w:p w:rsidR="00DA384E" w:rsidRPr="00DA384E" w:rsidRDefault="00DA384E" w:rsidP="005617B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47242C" w:rsidRPr="00466893">
              <w:t>€</w:t>
            </w:r>
            <w:r w:rsidR="0047242C">
              <w:t xml:space="preserve"> </w:t>
            </w:r>
            <w:r>
              <w:rPr>
                <w:i/>
                <w:sz w:val="20"/>
                <w:szCs w:val="20"/>
              </w:rPr>
              <w:t xml:space="preserve">   </w:t>
            </w:r>
            <w:r w:rsidR="0047242C">
              <w:rPr>
                <w:i/>
                <w:sz w:val="20"/>
                <w:szCs w:val="20"/>
              </w:rPr>
              <w:t xml:space="preserve">          </w:t>
            </w:r>
            <w:r w:rsidRPr="00DA384E">
              <w:rPr>
                <w:i/>
                <w:sz w:val="20"/>
                <w:szCs w:val="20"/>
              </w:rPr>
              <w:t>10,838,44</w:t>
            </w:r>
          </w:p>
        </w:tc>
      </w:tr>
    </w:tbl>
    <w:p w:rsidR="00402E46" w:rsidRDefault="00DA384E" w:rsidP="00DA384E">
      <w:pPr>
        <w:pBdr>
          <w:right w:val="single" w:sz="4" w:space="4" w:color="auto"/>
        </w:pBdr>
      </w:pPr>
      <w:r>
        <w:t xml:space="preserve"> </w:t>
      </w:r>
    </w:p>
    <w:p w:rsidR="0047242C" w:rsidRDefault="00EE35A7" w:rsidP="00DA384E">
      <w:pPr>
        <w:pBdr>
          <w:right w:val="single" w:sz="4" w:space="4" w:color="auto"/>
        </w:pBdr>
      </w:pPr>
      <w:r>
        <w:t xml:space="preserve">N.B I valori sopra indicati son riferiti all’intero anno; qualora necessiti un valore di retribuzione rapportato al periodo effettivo di lavoro, si tenga conto delle date di assunzione sia del Direttore che dei Dirigenti. </w:t>
      </w:r>
    </w:p>
    <w:p w:rsidR="0047242C" w:rsidRDefault="0047242C" w:rsidP="00DA384E">
      <w:pPr>
        <w:pBdr>
          <w:right w:val="single" w:sz="4" w:space="4" w:color="auto"/>
        </w:pBdr>
      </w:pPr>
      <w:r>
        <w:t>A tutti  i dirigenti spetta un’ indennità di risultato in rapporto ai mesi di servizio ed alla valutazione dei risultati conseguiti nella misura prevista dai CCDI</w:t>
      </w:r>
    </w:p>
    <w:sectPr w:rsidR="0047242C" w:rsidSect="00EE35A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46"/>
    <w:rsid w:val="00101ED8"/>
    <w:rsid w:val="001A540E"/>
    <w:rsid w:val="00326659"/>
    <w:rsid w:val="00402E46"/>
    <w:rsid w:val="0047242C"/>
    <w:rsid w:val="00762A45"/>
    <w:rsid w:val="00830E5D"/>
    <w:rsid w:val="00845CD4"/>
    <w:rsid w:val="008B6829"/>
    <w:rsid w:val="00971532"/>
    <w:rsid w:val="00B12E3C"/>
    <w:rsid w:val="00B453B6"/>
    <w:rsid w:val="00BD18A9"/>
    <w:rsid w:val="00BF41F5"/>
    <w:rsid w:val="00C35D2F"/>
    <w:rsid w:val="00D355D5"/>
    <w:rsid w:val="00DA384E"/>
    <w:rsid w:val="00E14A36"/>
    <w:rsid w:val="00E524C5"/>
    <w:rsid w:val="00EE35A7"/>
    <w:rsid w:val="00FA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ARCEA</dc:creator>
  <cp:lastModifiedBy>Giuseppe Arcidiacono</cp:lastModifiedBy>
  <cp:revision>2</cp:revision>
  <cp:lastPrinted>2015-01-14T10:38:00Z</cp:lastPrinted>
  <dcterms:created xsi:type="dcterms:W3CDTF">2017-02-23T08:43:00Z</dcterms:created>
  <dcterms:modified xsi:type="dcterms:W3CDTF">2017-02-23T08:43:00Z</dcterms:modified>
</cp:coreProperties>
</file>